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32C0" w:rsidRPr="005C32C0" w:rsidRDefault="005C32C0" w:rsidP="005C32C0">
      <w:pPr>
        <w:jc w:val="center"/>
        <w:outlineLvl w:val="0"/>
        <w:rPr>
          <w:rFonts w:ascii="Times" w:hAnsi="Times"/>
          <w:b/>
        </w:rPr>
      </w:pPr>
      <w:r w:rsidRPr="005C32C0">
        <w:rPr>
          <w:rFonts w:ascii="Times" w:hAnsi="Times"/>
          <w:b/>
        </w:rPr>
        <w:t xml:space="preserve">Jean-François </w:t>
      </w:r>
      <w:proofErr w:type="spellStart"/>
      <w:r w:rsidRPr="005C32C0">
        <w:rPr>
          <w:rFonts w:ascii="Times" w:hAnsi="Times"/>
          <w:b/>
        </w:rPr>
        <w:t>Staszak</w:t>
      </w:r>
      <w:proofErr w:type="spellEnd"/>
      <w:r w:rsidRPr="005C32C0">
        <w:rPr>
          <w:rFonts w:ascii="Times" w:hAnsi="Times"/>
          <w:b/>
        </w:rPr>
        <w:t xml:space="preserve"> « Qu’est-ce que l’exotisme », Le Globe, revue genevoise de géographie, 2008, numéro 148</w:t>
      </w:r>
    </w:p>
    <w:p w:rsidR="005C32C0" w:rsidRDefault="005C32C0" w:rsidP="005C32C0">
      <w:pPr>
        <w:outlineLvl w:val="0"/>
        <w:rPr>
          <w:rFonts w:ascii="Times" w:hAnsi="Times"/>
        </w:rPr>
      </w:pPr>
    </w:p>
    <w:p w:rsidR="005C32C0" w:rsidRPr="005C32C0" w:rsidRDefault="005C32C0" w:rsidP="005C32C0">
      <w:pPr>
        <w:outlineLvl w:val="0"/>
        <w:rPr>
          <w:rFonts w:ascii="Times" w:hAnsi="Times"/>
        </w:rPr>
      </w:pPr>
    </w:p>
    <w:p w:rsidR="005C32C0" w:rsidRPr="005C32C0" w:rsidRDefault="005C32C0" w:rsidP="005C32C0">
      <w:pPr>
        <w:outlineLvl w:val="0"/>
        <w:rPr>
          <w:rFonts w:ascii="Times" w:hAnsi="Times"/>
        </w:rPr>
      </w:pPr>
      <w:r w:rsidRPr="005C32C0">
        <w:rPr>
          <w:rFonts w:ascii="Times" w:hAnsi="Times"/>
        </w:rPr>
        <w:t xml:space="preserve">« Le sauvage n’est exotique que quand c’est un bon sauvage ». </w:t>
      </w:r>
    </w:p>
    <w:p w:rsidR="005C32C0" w:rsidRPr="005C32C0" w:rsidRDefault="005C32C0" w:rsidP="005C32C0">
      <w:pPr>
        <w:outlineLvl w:val="0"/>
        <w:rPr>
          <w:rFonts w:ascii="Times" w:hAnsi="Times"/>
        </w:rPr>
      </w:pPr>
    </w:p>
    <w:p w:rsidR="005C32C0" w:rsidRPr="005C32C0" w:rsidRDefault="005C32C0" w:rsidP="005C32C0">
      <w:pPr>
        <w:outlineLvl w:val="0"/>
        <w:rPr>
          <w:rFonts w:ascii="Times" w:hAnsi="Times"/>
        </w:rPr>
      </w:pPr>
      <w:r w:rsidRPr="005C32C0">
        <w:rPr>
          <w:rFonts w:ascii="Times" w:hAnsi="Times"/>
        </w:rPr>
        <w:t xml:space="preserve">« Il n’y a pas d’exotisme lors de la première rencontre : la différence à laquelle on fait face est trop surprenante et menaçante pour présenter le charme de l’exotisme. Point d’exotisme non plus quand le monde a été parcouru de part en part, que tout en est connu et que plus rien n’y est vraiment étrange. L’exotisme prendrait ainsi place entre l’exploration et la mondialisation ». </w:t>
      </w:r>
    </w:p>
    <w:p w:rsidR="005C32C0" w:rsidRPr="005C32C0" w:rsidRDefault="005C32C0" w:rsidP="005C32C0">
      <w:pPr>
        <w:outlineLvl w:val="0"/>
        <w:rPr>
          <w:rFonts w:ascii="Times" w:hAnsi="Times"/>
        </w:rPr>
      </w:pPr>
    </w:p>
    <w:p w:rsidR="005C32C0" w:rsidRPr="005C32C0" w:rsidRDefault="005C32C0" w:rsidP="005C32C0">
      <w:pPr>
        <w:outlineLvl w:val="0"/>
        <w:rPr>
          <w:rFonts w:ascii="Times" w:hAnsi="Times"/>
        </w:rPr>
      </w:pPr>
      <w:r w:rsidRPr="005C32C0">
        <w:rPr>
          <w:rFonts w:ascii="Times" w:hAnsi="Times"/>
        </w:rPr>
        <w:t xml:space="preserve">« L’exotisme tient au spectacle rassurant d’une altérité repérée, conforme à l’idée et plus précisément à l’image qu’on s’en faisait ». </w:t>
      </w:r>
    </w:p>
    <w:p w:rsidR="005C32C0" w:rsidRPr="005C32C0" w:rsidRDefault="005C32C0" w:rsidP="005C32C0">
      <w:pPr>
        <w:outlineLvl w:val="0"/>
        <w:rPr>
          <w:rFonts w:ascii="Times" w:hAnsi="Times"/>
        </w:rPr>
      </w:pPr>
    </w:p>
    <w:p w:rsidR="005C32C0" w:rsidRPr="005C32C0" w:rsidRDefault="005C32C0" w:rsidP="005C32C0">
      <w:pPr>
        <w:outlineLvl w:val="0"/>
        <w:rPr>
          <w:rFonts w:ascii="Times" w:hAnsi="Times"/>
        </w:rPr>
      </w:pPr>
      <w:r w:rsidRPr="005C32C0">
        <w:rPr>
          <w:rFonts w:ascii="Times" w:hAnsi="Times"/>
        </w:rPr>
        <w:t>« Il est dans la nature de l’exotisme d’être stéréotypé. »</w:t>
      </w:r>
    </w:p>
    <w:p w:rsidR="00670091" w:rsidRPr="005C32C0" w:rsidRDefault="005C32C0">
      <w:pPr>
        <w:rPr>
          <w:rFonts w:ascii="Times" w:hAnsi="Times"/>
        </w:rPr>
      </w:pPr>
    </w:p>
    <w:sectPr w:rsidR="00670091" w:rsidRPr="005C32C0" w:rsidSect="00670091">
      <w:pgSz w:w="11906" w:h="16838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Symbol">
    <w:panose1 w:val="00000000000000000000"/>
    <w:charset w:val="02"/>
    <w:family w:val="auto"/>
    <w:pitch w:val="variable"/>
    <w:sig w:usb0="00000000" w:usb1="00000000" w:usb2="00010000" w:usb3="00000000" w:csb0="80000000" w:csb1="00000000"/>
  </w:font>
  <w:font w:name="Lucida Grande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imes">
    <w:altName w:val="Times Roman"/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7E1FC2"/>
    <w:multiLevelType w:val="hybridMultilevel"/>
    <w:tmpl w:val="34201766"/>
    <w:lvl w:ilvl="0" w:tplc="07B62CE8">
      <w:start w:val="2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splitPgBreakAndParaMark/>
    <w:doNotVertAlignCellWithSp/>
    <w:doNotBreakConstrainedForcedTable/>
    <w:useAnsiKerningPairs/>
    <w:cachedColBalance/>
  </w:compat>
  <w:rsids>
    <w:rsidRoot w:val="005C32C0"/>
    <w:rsid w:val="005C32C0"/>
  </w:rsids>
  <m:mathPr>
    <m:mathFont m:val="Wingdings 2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fr-FR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32C0"/>
    <w:rPr>
      <w:sz w:val="24"/>
    </w:rPr>
  </w:style>
  <w:style w:type="character" w:default="1" w:styleId="Policepardfaut">
    <w:name w:val="Default Paragraph Font"/>
    <w:semiHidden/>
    <w:unhideWhenUsed/>
  </w:style>
  <w:style w:type="table" w:default="1" w:styleId="Tableau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  <w:unhideWhenUsed/>
  </w:style>
  <w:style w:type="paragraph" w:styleId="Paragraphedeliste">
    <w:name w:val="List Paragraph"/>
    <w:basedOn w:val="Normal"/>
    <w:uiPriority w:val="34"/>
    <w:qFormat/>
    <w:rsid w:val="005C32C0"/>
    <w:pPr>
      <w:ind w:left="720"/>
      <w:contextualSpacing/>
    </w:pPr>
  </w:style>
  <w:style w:type="paragraph" w:styleId="Explorateurdedocument">
    <w:name w:val="Document Map"/>
    <w:basedOn w:val="Normal"/>
    <w:link w:val="ExplorateurdedocumentCar"/>
    <w:uiPriority w:val="99"/>
    <w:semiHidden/>
    <w:unhideWhenUsed/>
    <w:rsid w:val="005C32C0"/>
    <w:rPr>
      <w:rFonts w:ascii="Lucida Grande" w:hAnsi="Lucida Grande"/>
      <w:szCs w:val="24"/>
    </w:rPr>
  </w:style>
  <w:style w:type="character" w:customStyle="1" w:styleId="ExplorateurdedocumentCar">
    <w:name w:val="Explorateur de document Car"/>
    <w:basedOn w:val="Policepardfaut"/>
    <w:link w:val="Explorateurdedocument"/>
    <w:uiPriority w:val="99"/>
    <w:semiHidden/>
    <w:rsid w:val="005C32C0"/>
    <w:rPr>
      <w:rFonts w:ascii="Lucida Grande" w:hAnsi="Lucida Grande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Macintosh Word</Application>
  <DocSecurity>0</DocSecurity>
  <Lines>1</Lines>
  <Paragraphs>1</Paragraphs>
  <ScaleCrop>false</ScaleCrop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imac</dc:creator>
  <cp:keywords/>
  <cp:lastModifiedBy>imac</cp:lastModifiedBy>
  <cp:revision>1</cp:revision>
  <dcterms:created xsi:type="dcterms:W3CDTF">2019-03-03T11:22:00Z</dcterms:created>
  <dcterms:modified xsi:type="dcterms:W3CDTF">2019-03-03T11:23:00Z</dcterms:modified>
</cp:coreProperties>
</file>